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140B" w:rsidRDefault="00F530DD" w:rsidP="00F530DD">
      <w:pPr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sz w:val="32"/>
          <w:szCs w:val="32"/>
          <w:u w:val="single"/>
        </w:rPr>
        <w:t>LT</w:t>
      </w:r>
    </w:p>
    <w:p w:rsidR="00F530DD" w:rsidRDefault="00F530DD" w:rsidP="00F530DD">
      <w:pPr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sz w:val="32"/>
          <w:szCs w:val="32"/>
          <w:u w:val="single"/>
        </w:rPr>
        <w:t>Communication skills</w:t>
      </w:r>
    </w:p>
    <w:p w:rsidR="00F530DD" w:rsidRDefault="00F530DD" w:rsidP="00F530DD">
      <w:pPr>
        <w:rPr>
          <w:rFonts w:ascii="Times New Roman" w:hAnsi="Times New Roman" w:cs="Times New Roman"/>
          <w:b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sz w:val="32"/>
          <w:szCs w:val="32"/>
          <w:u w:val="single"/>
        </w:rPr>
        <w:t>Letters, Memos, and E-mails.</w:t>
      </w:r>
    </w:p>
    <w:p w:rsidR="00F530DD" w:rsidRDefault="00F530DD" w:rsidP="00F530DD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Basic features of letters and memos.</w:t>
      </w:r>
    </w:p>
    <w:p w:rsidR="00F530DD" w:rsidRDefault="00F530DD" w:rsidP="00F530DD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Basic features of E-mails.</w:t>
      </w:r>
    </w:p>
    <w:p w:rsidR="00F530DD" w:rsidRDefault="00F530DD" w:rsidP="00F530DD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Determining the Rhetorical situation.</w:t>
      </w:r>
    </w:p>
    <w:p w:rsidR="00F530DD" w:rsidRDefault="00F530DD" w:rsidP="00F530DD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Organizing and Drafting letters, memos, and e-mails.</w:t>
      </w:r>
    </w:p>
    <w:p w:rsidR="00F530DD" w:rsidRDefault="00F530DD" w:rsidP="00F530DD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Introduction with a purpose and a main point.</w:t>
      </w:r>
    </w:p>
    <w:p w:rsidR="00F530DD" w:rsidRDefault="00F530DD" w:rsidP="00F530DD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Body that provides need to-know information.</w:t>
      </w:r>
    </w:p>
    <w:p w:rsidR="007079BA" w:rsidRDefault="00F530DD" w:rsidP="00F530DD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Conclusion that restates the main point.</w:t>
      </w:r>
    </w:p>
    <w:p w:rsidR="007079BA" w:rsidRDefault="007079BA" w:rsidP="00F530DD">
      <w:pPr>
        <w:rPr>
          <w:rFonts w:ascii="Times New Roman" w:hAnsi="Times New Roman" w:cs="Times New Roman"/>
          <w:b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sz w:val="32"/>
          <w:szCs w:val="32"/>
          <w:u w:val="single"/>
        </w:rPr>
        <w:t>Types of letters, memos, and E-mails.</w:t>
      </w:r>
    </w:p>
    <w:p w:rsidR="007079BA" w:rsidRDefault="007079BA" w:rsidP="0056079D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Inquiries.</w:t>
      </w:r>
    </w:p>
    <w:p w:rsidR="007079BA" w:rsidRDefault="007079BA" w:rsidP="0056079D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Responses.</w:t>
      </w:r>
    </w:p>
    <w:p w:rsidR="0056079D" w:rsidRDefault="007079BA" w:rsidP="0056079D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Claims and complaints.</w:t>
      </w:r>
    </w:p>
    <w:p w:rsidR="0056079D" w:rsidRDefault="0056079D" w:rsidP="0056079D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Refusals.</w:t>
      </w:r>
    </w:p>
    <w:p w:rsidR="0056079D" w:rsidRDefault="0056079D" w:rsidP="0056079D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Using styles in letters, memos, and E-mails.</w:t>
      </w:r>
    </w:p>
    <w:p w:rsidR="0056079D" w:rsidRDefault="0056079D" w:rsidP="0056079D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Strategies for developing and appropriate style.</w:t>
      </w:r>
    </w:p>
    <w:p w:rsidR="00F530DD" w:rsidRDefault="0056079D" w:rsidP="00F530DD">
      <w:pPr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56079D">
        <w:rPr>
          <w:rFonts w:ascii="Times New Roman" w:hAnsi="Times New Roman" w:cs="Times New Roman"/>
          <w:b/>
          <w:sz w:val="32"/>
          <w:szCs w:val="32"/>
          <w:u w:val="single"/>
        </w:rPr>
        <w:t>Activity reports</w:t>
      </w:r>
      <w:r w:rsidR="00F530DD" w:rsidRPr="0056079D">
        <w:rPr>
          <w:rFonts w:ascii="Times New Roman" w:hAnsi="Times New Roman" w:cs="Times New Roman"/>
          <w:b/>
          <w:sz w:val="32"/>
          <w:szCs w:val="32"/>
          <w:u w:val="single"/>
        </w:rPr>
        <w:t xml:space="preserve"> </w:t>
      </w:r>
    </w:p>
    <w:p w:rsidR="0056079D" w:rsidRDefault="0056079D" w:rsidP="00F530DD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Basic features of activity reports.</w:t>
      </w:r>
    </w:p>
    <w:p w:rsidR="0056079D" w:rsidRDefault="0056079D" w:rsidP="00F530DD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Types of activity reports.</w:t>
      </w:r>
    </w:p>
    <w:p w:rsidR="0056079D" w:rsidRDefault="0056079D" w:rsidP="00F530DD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Planning and researching activity reports.</w:t>
      </w:r>
    </w:p>
    <w:p w:rsidR="0056079D" w:rsidRDefault="0056079D" w:rsidP="00F530DD">
      <w:pPr>
        <w:rPr>
          <w:rFonts w:ascii="Times New Roman" w:hAnsi="Times New Roman" w:cs="Times New Roman"/>
          <w:b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sz w:val="32"/>
          <w:szCs w:val="32"/>
          <w:u w:val="single"/>
        </w:rPr>
        <w:t>Analytical reports</w:t>
      </w:r>
    </w:p>
    <w:p w:rsidR="0056079D" w:rsidRDefault="0056079D" w:rsidP="00F530DD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Basic features of analytical reports.</w:t>
      </w:r>
    </w:p>
    <w:p w:rsidR="0056079D" w:rsidRDefault="0056079D" w:rsidP="00F530DD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Types of Analytical reports.</w:t>
      </w:r>
      <w:bookmarkStart w:id="0" w:name="_GoBack"/>
      <w:bookmarkEnd w:id="0"/>
    </w:p>
    <w:p w:rsidR="0056079D" w:rsidRPr="0056079D" w:rsidRDefault="0056079D" w:rsidP="00F530DD">
      <w:pPr>
        <w:rPr>
          <w:rFonts w:ascii="Times New Roman" w:hAnsi="Times New Roman" w:cs="Times New Roman"/>
          <w:sz w:val="32"/>
          <w:szCs w:val="32"/>
        </w:rPr>
      </w:pPr>
    </w:p>
    <w:sectPr w:rsidR="0056079D" w:rsidRPr="0056079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30DD"/>
    <w:rsid w:val="0056079D"/>
    <w:rsid w:val="007079BA"/>
    <w:rsid w:val="00A1140B"/>
    <w:rsid w:val="00F53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2498CAE-89F6-4D85-880E-9B7F8141AD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110</Words>
  <Characters>628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</cp:revision>
  <dcterms:created xsi:type="dcterms:W3CDTF">2020-10-03T22:18:00Z</dcterms:created>
  <dcterms:modified xsi:type="dcterms:W3CDTF">2020-10-03T22:33:00Z</dcterms:modified>
</cp:coreProperties>
</file>